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27695" w14:textId="77777777" w:rsidR="005A3C6A" w:rsidRPr="005A3C6A" w:rsidRDefault="005A3C6A" w:rsidP="005A3C6A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5A3C6A">
        <w:rPr>
          <w:rFonts w:ascii="Times New Roman" w:hAnsi="Times New Roman" w:cs="Times New Roman"/>
          <w:bCs/>
          <w:sz w:val="24"/>
          <w:szCs w:val="24"/>
        </w:rPr>
        <w:t>Муниципальное бюджетное дошкольное образовательное учреждение</w:t>
      </w:r>
    </w:p>
    <w:p w14:paraId="1FEBE54F" w14:textId="77777777" w:rsidR="005A3C6A" w:rsidRPr="005A3C6A" w:rsidRDefault="005A3C6A" w:rsidP="005A3C6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3C6A">
        <w:rPr>
          <w:rFonts w:ascii="Times New Roman" w:hAnsi="Times New Roman" w:cs="Times New Roman"/>
          <w:b/>
          <w:sz w:val="24"/>
          <w:szCs w:val="24"/>
        </w:rPr>
        <w:t xml:space="preserve">«Детский сад №4» </w:t>
      </w:r>
      <w:proofErr w:type="spellStart"/>
      <w:r w:rsidRPr="005A3C6A">
        <w:rPr>
          <w:rFonts w:ascii="Times New Roman" w:hAnsi="Times New Roman" w:cs="Times New Roman"/>
          <w:b/>
          <w:sz w:val="24"/>
          <w:szCs w:val="24"/>
        </w:rPr>
        <w:t>пгт</w:t>
      </w:r>
      <w:proofErr w:type="spellEnd"/>
      <w:r w:rsidRPr="005A3C6A">
        <w:rPr>
          <w:rFonts w:ascii="Times New Roman" w:hAnsi="Times New Roman" w:cs="Times New Roman"/>
          <w:b/>
          <w:sz w:val="24"/>
          <w:szCs w:val="24"/>
        </w:rPr>
        <w:t xml:space="preserve"> Кавалерово</w:t>
      </w:r>
    </w:p>
    <w:p w14:paraId="02F4D115" w14:textId="24377D27" w:rsidR="005A3C6A" w:rsidRDefault="005A3C6A" w:rsidP="005A3C6A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5A3C6A">
        <w:rPr>
          <w:rFonts w:ascii="Times New Roman" w:hAnsi="Times New Roman" w:cs="Times New Roman"/>
          <w:bCs/>
          <w:sz w:val="24"/>
          <w:szCs w:val="24"/>
        </w:rPr>
        <w:t xml:space="preserve">Кавалеровского муниципального </w:t>
      </w:r>
      <w:r w:rsidRPr="005A3C6A">
        <w:rPr>
          <w:rFonts w:ascii="Times New Roman" w:hAnsi="Times New Roman" w:cs="Times New Roman"/>
          <w:bCs/>
          <w:sz w:val="24"/>
          <w:szCs w:val="24"/>
        </w:rPr>
        <w:t>округа</w:t>
      </w:r>
      <w:r w:rsidRPr="005A3C6A">
        <w:rPr>
          <w:rFonts w:ascii="Times New Roman" w:hAnsi="Times New Roman" w:cs="Times New Roman"/>
          <w:bCs/>
          <w:sz w:val="24"/>
          <w:szCs w:val="24"/>
        </w:rPr>
        <w:t xml:space="preserve"> Приморского края</w:t>
      </w:r>
    </w:p>
    <w:p w14:paraId="7FC90679" w14:textId="5E0A50D5" w:rsidR="005A3C6A" w:rsidRDefault="005A3C6A" w:rsidP="005A3C6A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CCBE567" w14:textId="452C7B15" w:rsidR="005A3C6A" w:rsidRDefault="005A3C6A" w:rsidP="005A3C6A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67AA63A" w14:textId="3A47D17E" w:rsidR="005A3C6A" w:rsidRDefault="005A3C6A" w:rsidP="005A3C6A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975596E" w14:textId="77777777" w:rsidR="005A3C6A" w:rsidRDefault="005A3C6A" w:rsidP="005A3C6A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7E73986" w14:textId="77777777" w:rsidR="005A3C6A" w:rsidRDefault="005A3C6A" w:rsidP="005A3C6A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D31773C" w14:textId="77777777" w:rsidR="005A3C6A" w:rsidRDefault="005A3C6A" w:rsidP="005A3C6A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5703A7AA" w14:textId="77777777" w:rsidR="005A3C6A" w:rsidRDefault="005A3C6A" w:rsidP="005A3C6A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703CA11E" w14:textId="3DB800CE" w:rsidR="005A3C6A" w:rsidRPr="005A3C6A" w:rsidRDefault="005A3C6A" w:rsidP="005A3C6A">
      <w:pPr>
        <w:jc w:val="center"/>
        <w:rPr>
          <w:rFonts w:ascii="Times New Roman" w:hAnsi="Times New Roman" w:cs="Times New Roman"/>
          <w:bCs/>
          <w:sz w:val="40"/>
          <w:szCs w:val="40"/>
        </w:rPr>
      </w:pPr>
      <w:r w:rsidRPr="005A3C6A">
        <w:rPr>
          <w:rFonts w:ascii="Times New Roman" w:hAnsi="Times New Roman" w:cs="Times New Roman"/>
          <w:b/>
          <w:sz w:val="40"/>
          <w:szCs w:val="40"/>
        </w:rPr>
        <w:t>Консультация</w:t>
      </w:r>
      <w:r w:rsidRPr="005A3C6A">
        <w:rPr>
          <w:rFonts w:ascii="Times New Roman" w:hAnsi="Times New Roman" w:cs="Times New Roman"/>
          <w:bCs/>
          <w:sz w:val="40"/>
          <w:szCs w:val="40"/>
        </w:rPr>
        <w:t>: «Развитие сюжета в творческих играх»</w:t>
      </w:r>
    </w:p>
    <w:p w14:paraId="47070895" w14:textId="77777777" w:rsidR="005A3C6A" w:rsidRPr="005A3C6A" w:rsidRDefault="005A3C6A" w:rsidP="00572248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BAFD0CB" w14:textId="77777777" w:rsidR="005A3C6A" w:rsidRDefault="005A3C6A" w:rsidP="005722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B6F5E4F" w14:textId="77777777" w:rsidR="005A3C6A" w:rsidRDefault="005A3C6A" w:rsidP="005722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F68A7C" w14:textId="77777777" w:rsidR="005A3C6A" w:rsidRDefault="005A3C6A" w:rsidP="005722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2D9886D" w14:textId="77777777" w:rsidR="005A3C6A" w:rsidRDefault="005A3C6A" w:rsidP="005722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77C8A1D" w14:textId="77777777" w:rsidR="005A3C6A" w:rsidRDefault="005A3C6A" w:rsidP="005722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C307655" w14:textId="77777777" w:rsidR="005A3C6A" w:rsidRDefault="005A3C6A" w:rsidP="005722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2D1494B" w14:textId="77777777" w:rsidR="005A3C6A" w:rsidRDefault="005A3C6A" w:rsidP="005722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5561F9" w14:textId="77777777" w:rsidR="005A3C6A" w:rsidRDefault="005A3C6A" w:rsidP="005722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636B1D" w14:textId="14D62E74" w:rsidR="005A3C6A" w:rsidRPr="005A3C6A" w:rsidRDefault="005A3C6A" w:rsidP="005A3C6A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</w:t>
      </w:r>
      <w:r w:rsidRPr="005A3C6A">
        <w:rPr>
          <w:rFonts w:ascii="Times New Roman" w:hAnsi="Times New Roman" w:cs="Times New Roman"/>
          <w:bCs/>
          <w:sz w:val="24"/>
          <w:szCs w:val="24"/>
        </w:rPr>
        <w:t>Подготовил воспитатель</w:t>
      </w:r>
      <w:r w:rsidRPr="005A3C6A">
        <w:rPr>
          <w:rFonts w:ascii="Times New Roman" w:hAnsi="Times New Roman" w:cs="Times New Roman"/>
          <w:bCs/>
          <w:sz w:val="24"/>
          <w:szCs w:val="24"/>
        </w:rPr>
        <w:t>:</w:t>
      </w:r>
    </w:p>
    <w:p w14:paraId="382A93E5" w14:textId="13E63D7F" w:rsidR="005A3C6A" w:rsidRPr="005A3C6A" w:rsidRDefault="005A3C6A" w:rsidP="005A3C6A">
      <w:pPr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первой квалификационной категории</w:t>
      </w:r>
    </w:p>
    <w:p w14:paraId="072B24DA" w14:textId="4619D68A" w:rsidR="005A3C6A" w:rsidRPr="005A3C6A" w:rsidRDefault="005A3C6A" w:rsidP="005A3C6A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</w:t>
      </w:r>
      <w:proofErr w:type="spellStart"/>
      <w:r w:rsidRPr="005A3C6A">
        <w:rPr>
          <w:rFonts w:ascii="Times New Roman" w:hAnsi="Times New Roman" w:cs="Times New Roman"/>
          <w:bCs/>
          <w:sz w:val="24"/>
          <w:szCs w:val="24"/>
        </w:rPr>
        <w:t>Неделькина</w:t>
      </w:r>
      <w:proofErr w:type="spellEnd"/>
      <w:r w:rsidRPr="005A3C6A">
        <w:rPr>
          <w:rFonts w:ascii="Times New Roman" w:hAnsi="Times New Roman" w:cs="Times New Roman"/>
          <w:bCs/>
          <w:sz w:val="24"/>
          <w:szCs w:val="24"/>
        </w:rPr>
        <w:t xml:space="preserve"> Галина Викторовна</w:t>
      </w:r>
    </w:p>
    <w:p w14:paraId="0EF48C0B" w14:textId="77777777" w:rsidR="005A3C6A" w:rsidRDefault="005A3C6A" w:rsidP="005722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1786BA2" w14:textId="77777777" w:rsidR="005A3C6A" w:rsidRDefault="005A3C6A" w:rsidP="0057224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94D2F4E" w14:textId="77777777" w:rsidR="005A3C6A" w:rsidRDefault="005A3C6A" w:rsidP="005A3C6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2025</w:t>
      </w:r>
    </w:p>
    <w:p w14:paraId="6408A64E" w14:textId="4A3EE111" w:rsidR="00572248" w:rsidRDefault="005A3C6A" w:rsidP="005A3C6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Развитие сюжета в творческих играх</w:t>
      </w:r>
    </w:p>
    <w:p w14:paraId="3AE0F1F3" w14:textId="77777777" w:rsidR="00572248" w:rsidRPr="00572248" w:rsidRDefault="00572248" w:rsidP="00572248">
      <w:pPr>
        <w:rPr>
          <w:rFonts w:ascii="Times New Roman" w:hAnsi="Times New Roman" w:cs="Times New Roman"/>
          <w:sz w:val="24"/>
          <w:szCs w:val="24"/>
        </w:rPr>
      </w:pPr>
      <w:r w:rsidRPr="00572248">
        <w:rPr>
          <w:rFonts w:ascii="Times New Roman" w:hAnsi="Times New Roman" w:cs="Times New Roman"/>
          <w:b/>
          <w:sz w:val="24"/>
          <w:szCs w:val="24"/>
        </w:rPr>
        <w:t>Сюжетно-ролевая игра</w:t>
      </w:r>
      <w:r w:rsidRPr="00572248">
        <w:rPr>
          <w:rFonts w:ascii="Times New Roman" w:hAnsi="Times New Roman" w:cs="Times New Roman"/>
          <w:sz w:val="24"/>
          <w:szCs w:val="24"/>
        </w:rPr>
        <w:t xml:space="preserve"> - одна из творческих игр. В сюжетно-ролевой игре дети берут на себя те или иные функции взрослых людей и в специально создаваемых ими игровых, воображаемых условиях воспроизводят (или моделируют) деятельность взрослых и отношения между ними. В такой игре наиболее интенсивно формируются все психические качества и особенности личности ребенка.</w:t>
      </w:r>
    </w:p>
    <w:p w14:paraId="62AEDB88" w14:textId="3809B34D" w:rsidR="00572248" w:rsidRPr="00572248" w:rsidRDefault="00572248" w:rsidP="00572248">
      <w:pPr>
        <w:rPr>
          <w:rFonts w:ascii="Times New Roman" w:hAnsi="Times New Roman" w:cs="Times New Roman"/>
          <w:sz w:val="24"/>
          <w:szCs w:val="24"/>
        </w:rPr>
      </w:pPr>
      <w:r w:rsidRPr="00572248">
        <w:rPr>
          <w:rFonts w:ascii="Times New Roman" w:hAnsi="Times New Roman" w:cs="Times New Roman"/>
          <w:sz w:val="24"/>
          <w:szCs w:val="24"/>
        </w:rPr>
        <w:t xml:space="preserve">Самостоятельность детей в сюжетно-ролевой игре - одна из ее характерных черт. Дети сами определяют тему игры, определяют линии ее развития, </w:t>
      </w:r>
      <w:r w:rsidR="005A3C6A" w:rsidRPr="00572248">
        <w:rPr>
          <w:rFonts w:ascii="Times New Roman" w:hAnsi="Times New Roman" w:cs="Times New Roman"/>
          <w:sz w:val="24"/>
          <w:szCs w:val="24"/>
        </w:rPr>
        <w:t>решают,</w:t>
      </w:r>
      <w:r w:rsidRPr="00572248">
        <w:rPr>
          <w:rFonts w:ascii="Times New Roman" w:hAnsi="Times New Roman" w:cs="Times New Roman"/>
          <w:sz w:val="24"/>
          <w:szCs w:val="24"/>
        </w:rPr>
        <w:t xml:space="preserve"> как станут раскрывать роли, где развернут игру. Объединяясь в </w:t>
      </w:r>
      <w:proofErr w:type="spellStart"/>
      <w:r w:rsidRPr="00572248">
        <w:rPr>
          <w:rFonts w:ascii="Times New Roman" w:hAnsi="Times New Roman" w:cs="Times New Roman"/>
          <w:sz w:val="24"/>
          <w:szCs w:val="24"/>
        </w:rPr>
        <w:t>сюжетно¬ролевой</w:t>
      </w:r>
      <w:proofErr w:type="spellEnd"/>
      <w:r w:rsidRPr="00572248">
        <w:rPr>
          <w:rFonts w:ascii="Times New Roman" w:hAnsi="Times New Roman" w:cs="Times New Roman"/>
          <w:sz w:val="24"/>
          <w:szCs w:val="24"/>
        </w:rPr>
        <w:t xml:space="preserve"> игре, дети по своей воле выбирают партнёров, сами устанавливают игровые правила, следят за выполнением, регулируют взаимоотношения. Но самое главное в игре ребенок воплощает свой взгляд, свои представления, свое отношение к тому событию, которое разыгрывает.</w:t>
      </w:r>
    </w:p>
    <w:p w14:paraId="6928CB97" w14:textId="77777777" w:rsidR="00572248" w:rsidRPr="00572248" w:rsidRDefault="00572248" w:rsidP="00572248">
      <w:pPr>
        <w:rPr>
          <w:rFonts w:ascii="Times New Roman" w:hAnsi="Times New Roman" w:cs="Times New Roman"/>
          <w:sz w:val="24"/>
          <w:szCs w:val="24"/>
        </w:rPr>
      </w:pPr>
      <w:r w:rsidRPr="00572248">
        <w:rPr>
          <w:rFonts w:ascii="Times New Roman" w:hAnsi="Times New Roman" w:cs="Times New Roman"/>
          <w:sz w:val="24"/>
          <w:szCs w:val="24"/>
        </w:rPr>
        <w:t>Главным компонентом сюжетно-ролевой игры является - сюжет, который представляет собой отражение ребенком определенных действий, событий, взаимоотношений из жизни и деятельности окружающих. При этом его игровые действия (готовит обед, крутит руль машины и др.) - одно из основных средств реализации сюжета.</w:t>
      </w:r>
    </w:p>
    <w:p w14:paraId="5D17623B" w14:textId="77777777" w:rsidR="00572248" w:rsidRPr="00572248" w:rsidRDefault="00572248" w:rsidP="00572248">
      <w:pPr>
        <w:rPr>
          <w:rFonts w:ascii="Times New Roman" w:hAnsi="Times New Roman" w:cs="Times New Roman"/>
          <w:sz w:val="24"/>
          <w:szCs w:val="24"/>
        </w:rPr>
      </w:pPr>
      <w:r w:rsidRPr="00572248">
        <w:rPr>
          <w:rFonts w:ascii="Times New Roman" w:hAnsi="Times New Roman" w:cs="Times New Roman"/>
          <w:sz w:val="24"/>
          <w:szCs w:val="24"/>
        </w:rPr>
        <w:t>Сюжеты игр разнообразны. Условно их делят на:</w:t>
      </w:r>
    </w:p>
    <w:p w14:paraId="65204D5E" w14:textId="77777777" w:rsidR="00572248" w:rsidRDefault="00572248" w:rsidP="00572248">
      <w:pPr>
        <w:rPr>
          <w:rFonts w:ascii="Times New Roman" w:hAnsi="Times New Roman" w:cs="Times New Roman"/>
          <w:sz w:val="24"/>
          <w:szCs w:val="24"/>
        </w:rPr>
      </w:pPr>
      <w:r w:rsidRPr="00572248">
        <w:rPr>
          <w:rFonts w:ascii="Times New Roman" w:hAnsi="Times New Roman" w:cs="Times New Roman"/>
          <w:sz w:val="24"/>
          <w:szCs w:val="24"/>
        </w:rPr>
        <w:t>Быто</w:t>
      </w:r>
      <w:r>
        <w:rPr>
          <w:rFonts w:ascii="Times New Roman" w:hAnsi="Times New Roman" w:cs="Times New Roman"/>
          <w:sz w:val="24"/>
          <w:szCs w:val="24"/>
        </w:rPr>
        <w:t>вые (игры в семью, детский сад)</w:t>
      </w:r>
    </w:p>
    <w:p w14:paraId="23450A7C" w14:textId="77777777" w:rsidR="00572248" w:rsidRPr="00572248" w:rsidRDefault="00572248" w:rsidP="00572248">
      <w:pPr>
        <w:rPr>
          <w:rFonts w:ascii="Times New Roman" w:hAnsi="Times New Roman" w:cs="Times New Roman"/>
          <w:sz w:val="24"/>
          <w:szCs w:val="24"/>
        </w:rPr>
      </w:pPr>
      <w:r w:rsidRPr="00572248">
        <w:rPr>
          <w:rFonts w:ascii="Times New Roman" w:hAnsi="Times New Roman" w:cs="Times New Roman"/>
          <w:sz w:val="24"/>
          <w:szCs w:val="24"/>
        </w:rPr>
        <w:t>Производственные, отражающие профессиональный труд людей (больница, магазин, парикмахерская)</w:t>
      </w:r>
    </w:p>
    <w:p w14:paraId="2AAFE9C6" w14:textId="77777777" w:rsidR="005A6781" w:rsidRPr="00572248" w:rsidRDefault="00572248" w:rsidP="00572248">
      <w:pPr>
        <w:rPr>
          <w:rFonts w:ascii="Times New Roman" w:hAnsi="Times New Roman" w:cs="Times New Roman"/>
          <w:sz w:val="24"/>
          <w:szCs w:val="24"/>
        </w:rPr>
      </w:pPr>
      <w:r w:rsidRPr="00572248">
        <w:rPr>
          <w:rFonts w:ascii="Times New Roman" w:hAnsi="Times New Roman" w:cs="Times New Roman"/>
          <w:sz w:val="24"/>
          <w:szCs w:val="24"/>
        </w:rPr>
        <w:t>Общественные (День рождения, библиотека, школа, полет на Луну) Содержание сюжетно-ролевой игры воплощается ребенком с помощью роли, которую он берет. Роль - средство реализации сюжета и главный компонент сюжетно-ролевой игры.</w:t>
      </w:r>
    </w:p>
    <w:p w14:paraId="39A829A5" w14:textId="77777777" w:rsidR="00572248" w:rsidRPr="00572248" w:rsidRDefault="00572248" w:rsidP="005A3C6A">
      <w:pPr>
        <w:jc w:val="center"/>
        <w:rPr>
          <w:rFonts w:ascii="Times New Roman" w:hAnsi="Times New Roman" w:cs="Times New Roman"/>
          <w:sz w:val="24"/>
          <w:szCs w:val="24"/>
        </w:rPr>
      </w:pPr>
      <w:r w:rsidRPr="00572248">
        <w:rPr>
          <w:rFonts w:ascii="Times New Roman" w:hAnsi="Times New Roman" w:cs="Times New Roman"/>
          <w:sz w:val="24"/>
          <w:szCs w:val="24"/>
        </w:rPr>
        <w:t>Игра в жизни ребенка младшего возраста</w:t>
      </w:r>
    </w:p>
    <w:p w14:paraId="03527B2F" w14:textId="77777777" w:rsidR="00572248" w:rsidRPr="00572248" w:rsidRDefault="00572248" w:rsidP="00572248">
      <w:pPr>
        <w:rPr>
          <w:rFonts w:ascii="Times New Roman" w:hAnsi="Times New Roman" w:cs="Times New Roman"/>
          <w:sz w:val="24"/>
          <w:szCs w:val="24"/>
        </w:rPr>
      </w:pPr>
      <w:r w:rsidRPr="00572248">
        <w:rPr>
          <w:rFonts w:ascii="Times New Roman" w:hAnsi="Times New Roman" w:cs="Times New Roman"/>
          <w:sz w:val="24"/>
          <w:szCs w:val="24"/>
        </w:rPr>
        <w:t xml:space="preserve">"Давай поиграем!" - как часто мы слышим эту просьбу от детей. И какую огромную радость они испытывают, когда мы соглашаемся. Мы можем побыть больным или продавцом, учеником или косолапым мишкой. Обычно, играя с ребенком, мы следуем за его желанием: он сам объясняет нам, что надо делать. А мы, если уж решили доставить ему удовольствие, послушно выполняем все его требования. </w:t>
      </w:r>
    </w:p>
    <w:p w14:paraId="0E4C5E31" w14:textId="50657E45" w:rsidR="00572248" w:rsidRDefault="005A3C6A" w:rsidP="0057224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572248" w:rsidRPr="00572248">
        <w:rPr>
          <w:rFonts w:ascii="Times New Roman" w:hAnsi="Times New Roman" w:cs="Times New Roman"/>
          <w:sz w:val="24"/>
          <w:szCs w:val="24"/>
        </w:rPr>
        <w:t xml:space="preserve">Игра </w:t>
      </w:r>
      <w:r w:rsidRPr="00572248">
        <w:rPr>
          <w:rFonts w:ascii="Times New Roman" w:hAnsi="Times New Roman" w:cs="Times New Roman"/>
          <w:sz w:val="24"/>
          <w:szCs w:val="24"/>
        </w:rPr>
        <w:t>— это</w:t>
      </w:r>
      <w:r w:rsidR="00572248" w:rsidRPr="00572248">
        <w:rPr>
          <w:rFonts w:ascii="Times New Roman" w:hAnsi="Times New Roman" w:cs="Times New Roman"/>
          <w:sz w:val="24"/>
          <w:szCs w:val="24"/>
        </w:rPr>
        <w:t xml:space="preserve"> не только удовольствие и радость для ребенка, что само по себе очень важно. В игре ребенок закрепляет навыки, которыми он недавно овладел, развивает важнейшие стороны своей психики. Дети в игре чувствуют себя самостоятельными - по своему желанию общаются со сверстниками, реализуют и углубляют свои знания и умения. Играя, дети познают окружающий мир, изучают цвета, форму, свойства материала и пространства, знакомятся с растениями, животными, адаптируются к многообразию </w:t>
      </w:r>
      <w:r w:rsidR="00572248">
        <w:rPr>
          <w:rFonts w:ascii="Times New Roman" w:hAnsi="Times New Roman" w:cs="Times New Roman"/>
          <w:sz w:val="24"/>
          <w:szCs w:val="24"/>
        </w:rPr>
        <w:t xml:space="preserve">человеческих отношений, и т.д. </w:t>
      </w:r>
    </w:p>
    <w:p w14:paraId="22C64669" w14:textId="77777777" w:rsidR="00572248" w:rsidRPr="00572248" w:rsidRDefault="00572248" w:rsidP="00572248">
      <w:pPr>
        <w:rPr>
          <w:rFonts w:ascii="Times New Roman" w:hAnsi="Times New Roman" w:cs="Times New Roman"/>
          <w:sz w:val="24"/>
          <w:szCs w:val="24"/>
        </w:rPr>
      </w:pPr>
      <w:r w:rsidRPr="00572248">
        <w:rPr>
          <w:rFonts w:ascii="Times New Roman" w:hAnsi="Times New Roman" w:cs="Times New Roman"/>
          <w:sz w:val="24"/>
          <w:szCs w:val="24"/>
        </w:rPr>
        <w:t xml:space="preserve">В игре у ребенка раскрываются такие его возможности, которые еще не реализуются в обыденной жизни. Это похоже на взгляд в будущее. В игре ребенок бывает сильнее, </w:t>
      </w:r>
      <w:r w:rsidRPr="00572248">
        <w:rPr>
          <w:rFonts w:ascii="Times New Roman" w:hAnsi="Times New Roman" w:cs="Times New Roman"/>
          <w:sz w:val="24"/>
          <w:szCs w:val="24"/>
        </w:rPr>
        <w:lastRenderedPageBreak/>
        <w:t xml:space="preserve">добрее, выносливее, сообразительнее, чем во многих других ситуациях. И это естественно. </w:t>
      </w:r>
    </w:p>
    <w:p w14:paraId="19CEC616" w14:textId="206605E4" w:rsidR="00572248" w:rsidRPr="00572248" w:rsidRDefault="005A3C6A" w:rsidP="0057224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572248" w:rsidRPr="00572248">
        <w:rPr>
          <w:rFonts w:ascii="Times New Roman" w:hAnsi="Times New Roman" w:cs="Times New Roman"/>
          <w:sz w:val="24"/>
          <w:szCs w:val="24"/>
        </w:rPr>
        <w:t xml:space="preserve">  Ребенок должен соотносить свои желания с желаниями других детей, иначе он просто не будет принят в игру. Он может капризничать с родителями, воспитателями, но только не с партнерами в игре. Игра развивает у ребенка коммуникативные способности, он должен научиться устанавливать со сверстниками определенные взаимоотношения. Принимая ту или иную роль, ребенок усваивает и необходимые для исполнения этой роли нормы поведения, а не просто ведет себя так, как захотелось в данную минуту. Он должен быть нежным и заботливым в роли родителя, добрым и внимательным в роли доктора, вежливым</w:t>
      </w:r>
      <w:r w:rsidR="00572248">
        <w:rPr>
          <w:rFonts w:ascii="Times New Roman" w:hAnsi="Times New Roman" w:cs="Times New Roman"/>
          <w:sz w:val="24"/>
          <w:szCs w:val="24"/>
        </w:rPr>
        <w:t xml:space="preserve"> и аккуратным в роли продавца. </w:t>
      </w:r>
      <w:r w:rsidR="00572248" w:rsidRPr="00572248">
        <w:rPr>
          <w:rFonts w:ascii="Times New Roman" w:hAnsi="Times New Roman" w:cs="Times New Roman"/>
          <w:sz w:val="24"/>
          <w:szCs w:val="24"/>
        </w:rPr>
        <w:t xml:space="preserve">Игра формирует и познавательные способности, и речь, и произвольность поведения. Как иногда бывает трудно ребенку управлять собой, особенно своими движениями. При этом достаточно просто сказать неуклюжему ребенку, что теперь он будет зайчиком и должен прыгать так, чтобы его не услышала лиса, и все его движения станут точными. </w:t>
      </w:r>
    </w:p>
    <w:p w14:paraId="2C91FF9A" w14:textId="77777777" w:rsidR="00572248" w:rsidRPr="00572248" w:rsidRDefault="00572248" w:rsidP="00572248">
      <w:pPr>
        <w:rPr>
          <w:rFonts w:ascii="Times New Roman" w:hAnsi="Times New Roman" w:cs="Times New Roman"/>
          <w:sz w:val="24"/>
          <w:szCs w:val="24"/>
        </w:rPr>
      </w:pPr>
      <w:r w:rsidRPr="00572248">
        <w:rPr>
          <w:rFonts w:ascii="Times New Roman" w:hAnsi="Times New Roman" w:cs="Times New Roman"/>
          <w:sz w:val="24"/>
          <w:szCs w:val="24"/>
        </w:rPr>
        <w:t xml:space="preserve">  Коллективная игра требует от ребенка мобилизации всех его сил и возможностей: и физических, и умственных. Игра особо требовательна к развитию речи ребенка: он должен объяснить, во что и как хотел бы играть, договориться со сверстником. Поэтому те дети, которые начинают поздно говорить, или их речь имеет нарушения, испытывают трудности в играх со сверстниками. В таких случаях следует как можно быстрее подключать специалистов и выявлять причины нарушения. Такая же ситуация складывается, когда при смене места жительства ребенок преодолевает языковой барьер, начиная говорить на чужом языке. Очень важно вовремя оказать ему психологическую помощь, иначе с ребёнком почти никто не будет играть. </w:t>
      </w:r>
    </w:p>
    <w:p w14:paraId="780786F7" w14:textId="77777777" w:rsidR="00572248" w:rsidRDefault="00572248" w:rsidP="00572248">
      <w:pPr>
        <w:rPr>
          <w:rFonts w:ascii="Times New Roman" w:hAnsi="Times New Roman" w:cs="Times New Roman"/>
          <w:sz w:val="24"/>
          <w:szCs w:val="24"/>
        </w:rPr>
      </w:pPr>
      <w:r w:rsidRPr="00572248">
        <w:rPr>
          <w:rFonts w:ascii="Times New Roman" w:hAnsi="Times New Roman" w:cs="Times New Roman"/>
          <w:sz w:val="24"/>
          <w:szCs w:val="24"/>
        </w:rPr>
        <w:t xml:space="preserve"> Игра бурно развивает воображение ребенка: из стульев он сооружает поезд, из кубиков гараж. Ребенок постоянно импровизирует в игре. Пытается задействовать всех и вся вокруг себя. Хорошо, когда взрослый помогает придумывать сюжеты, а главное - непосредственно участвует в игре. Этим он не просто доставляет ребенку радос</w:t>
      </w:r>
      <w:r>
        <w:rPr>
          <w:rFonts w:ascii="Times New Roman" w:hAnsi="Times New Roman" w:cs="Times New Roman"/>
          <w:sz w:val="24"/>
          <w:szCs w:val="24"/>
        </w:rPr>
        <w:t xml:space="preserve">ть, а помогает ему в развитии. </w:t>
      </w:r>
    </w:p>
    <w:p w14:paraId="53D1B1A2" w14:textId="79A2FF02" w:rsidR="00572248" w:rsidRPr="00572248" w:rsidRDefault="00572248" w:rsidP="00572248">
      <w:pPr>
        <w:rPr>
          <w:rFonts w:ascii="Times New Roman" w:hAnsi="Times New Roman" w:cs="Times New Roman"/>
          <w:sz w:val="24"/>
          <w:szCs w:val="24"/>
        </w:rPr>
      </w:pPr>
    </w:p>
    <w:sectPr w:rsidR="00572248" w:rsidRPr="005722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960EEF" w14:textId="77777777" w:rsidR="00934822" w:rsidRDefault="00934822" w:rsidP="005A3C6A">
      <w:pPr>
        <w:spacing w:after="0" w:line="240" w:lineRule="auto"/>
      </w:pPr>
      <w:r>
        <w:separator/>
      </w:r>
    </w:p>
  </w:endnote>
  <w:endnote w:type="continuationSeparator" w:id="0">
    <w:p w14:paraId="040C6FE7" w14:textId="77777777" w:rsidR="00934822" w:rsidRDefault="00934822" w:rsidP="005A3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081923" w14:textId="77777777" w:rsidR="00934822" w:rsidRDefault="00934822" w:rsidP="005A3C6A">
      <w:pPr>
        <w:spacing w:after="0" w:line="240" w:lineRule="auto"/>
      </w:pPr>
      <w:r>
        <w:separator/>
      </w:r>
    </w:p>
  </w:footnote>
  <w:footnote w:type="continuationSeparator" w:id="0">
    <w:p w14:paraId="607F1F6E" w14:textId="77777777" w:rsidR="00934822" w:rsidRDefault="00934822" w:rsidP="005A3C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248"/>
    <w:rsid w:val="00063F53"/>
    <w:rsid w:val="00572248"/>
    <w:rsid w:val="005A3C6A"/>
    <w:rsid w:val="005A6781"/>
    <w:rsid w:val="00934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0ECD6"/>
  <w15:docId w15:val="{D3B848DE-D9A5-4404-AF17-3984D108E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3C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A3C6A"/>
  </w:style>
  <w:style w:type="paragraph" w:styleId="a5">
    <w:name w:val="footer"/>
    <w:basedOn w:val="a"/>
    <w:link w:val="a6"/>
    <w:uiPriority w:val="99"/>
    <w:unhideWhenUsed/>
    <w:rsid w:val="005A3C6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A3C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787</Words>
  <Characters>4491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LapTop</cp:lastModifiedBy>
  <cp:revision>2</cp:revision>
  <cp:lastPrinted>2025-02-12T22:47:00Z</cp:lastPrinted>
  <dcterms:created xsi:type="dcterms:W3CDTF">2025-02-12T22:49:00Z</dcterms:created>
  <dcterms:modified xsi:type="dcterms:W3CDTF">2025-02-12T22:49:00Z</dcterms:modified>
</cp:coreProperties>
</file>